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5A68" w14:textId="77777777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УСЛОВИЯ ПИТАНИЯ</w:t>
      </w:r>
    </w:p>
    <w:p w14:paraId="0ADB77E8" w14:textId="77777777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Правильная организация питания имеет большое значение для развития детского организма. Нормальный рост и развитие ребенка, в первую очередь, зависят от того, насколько его организм обеспечен необходимыми питательными веществами. Правильное питание – основной фактор в предупреждении и лечении многих заболеваний. Единый подход к организации питания в условиях детского сада и семьи рассматривается как фактор, способствующий успешной адаптации, снижению заболеваемости и лечении многих болезней. Обязательным условием нормального роста организма, его гармоничного физического и нервно-психического развития является организация рационального питания.</w:t>
      </w:r>
    </w:p>
    <w:p w14:paraId="5C351A0C" w14:textId="77777777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 xml:space="preserve">В детском саду осуществляются действенные меры по обеспечению воспитанников качественным питанием. Организация питания детей, в том числе детей-инвалидов и лиц с ограниченными возможностями здоровья осуществляется в групповых помещениях. Контроль за качеством питания разнообразием и витаминизацией блюд, закладкой продуктов, кулинарной обработкой, выходом блюд, вкусовым качеством пищи, правильностью хранения и соблюдением сроков реализации продуктов питания осуществляет </w:t>
      </w:r>
      <w:proofErr w:type="spellStart"/>
      <w:r w:rsidRPr="001C4B02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1C4B02">
        <w:rPr>
          <w:rFonts w:ascii="Times New Roman" w:hAnsi="Times New Roman" w:cs="Times New Roman"/>
          <w:sz w:val="24"/>
          <w:szCs w:val="24"/>
        </w:rPr>
        <w:t xml:space="preserve"> комиссия детского сада.</w:t>
      </w:r>
    </w:p>
    <w:p w14:paraId="2D47E722" w14:textId="4B91616D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Приготовление пищи осуществляется непосредственно на пищеблоках Детского сада. Обеспечение питанием в детских садах осуществляется работниками ООО "Комбинат общественного питания" на условиях аутсорсинга. Меню составляется в соответствии с СанПиН, на основе физиологических потребностей в пищевых веществах и норм питания детей дошкольного возраста. Осуществляется дифференцированный подход в приготовлении блюд в соответствии с медицинскими показателями. Не допускаются к приему в Детский сад пищевые продукты без сопроводительных документов, с истекшим сроком хранения и признаками порчи.</w:t>
      </w:r>
    </w:p>
    <w:p w14:paraId="3A7ADF37" w14:textId="77777777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 xml:space="preserve">В ежедневный рацион питания включены овощи и фрукты. Круглогодично осуществляется С-витаминизация третьего блюда. Имеется оборудованный пищеблок с полным технологическим циклом, в том числе: овощной цех (первичной обработки овощей), </w:t>
      </w:r>
      <w:proofErr w:type="gramStart"/>
      <w:r w:rsidRPr="001C4B02">
        <w:rPr>
          <w:rFonts w:ascii="Times New Roman" w:hAnsi="Times New Roman" w:cs="Times New Roman"/>
          <w:sz w:val="24"/>
          <w:szCs w:val="24"/>
        </w:rPr>
        <w:t>мясо-рыбный</w:t>
      </w:r>
      <w:proofErr w:type="gramEnd"/>
      <w:r w:rsidRPr="001C4B02">
        <w:rPr>
          <w:rFonts w:ascii="Times New Roman" w:hAnsi="Times New Roman" w:cs="Times New Roman"/>
          <w:sz w:val="24"/>
          <w:szCs w:val="24"/>
        </w:rPr>
        <w:t xml:space="preserve"> цех, моечная кухонной посуды, складские помещения. Пищеблок оснащен достаточным количеством технологического, холодильного и </w:t>
      </w:r>
      <w:proofErr w:type="spellStart"/>
      <w:r w:rsidRPr="001C4B02">
        <w:rPr>
          <w:rFonts w:ascii="Times New Roman" w:hAnsi="Times New Roman" w:cs="Times New Roman"/>
          <w:sz w:val="24"/>
          <w:szCs w:val="24"/>
        </w:rPr>
        <w:t>весоизмерительного</w:t>
      </w:r>
      <w:proofErr w:type="spellEnd"/>
      <w:r w:rsidRPr="001C4B02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14:paraId="26A1C5FE" w14:textId="77777777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A8221" w14:textId="235373EE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ОХРАНА ЗДОРОВЬЯ ОБУЧАЮЩИХСЯ</w:t>
      </w:r>
    </w:p>
    <w:p w14:paraId="53BCAD2D" w14:textId="1DA52E11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 учреждение создает необходимые условия для охраны и укреплени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4B02"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14:paraId="776E324E" w14:textId="64E50708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Охрана здоровья воспитанников включает в себя:</w:t>
      </w:r>
    </w:p>
    <w:p w14:paraId="0A979E18" w14:textId="414BBB56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оказание первичной медико-санитарной помощи в порядке, установленном законодательством в сфере охраны здоровья;</w:t>
      </w:r>
    </w:p>
    <w:p w14:paraId="7F158D07" w14:textId="115EAEA2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организацию питания воспитанников;</w:t>
      </w:r>
    </w:p>
    <w:p w14:paraId="6B1BAA98" w14:textId="785E2EE7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определение оптимальной образовательной нагрузки;</w:t>
      </w:r>
    </w:p>
    <w:p w14:paraId="1FB31F13" w14:textId="4C5AB942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пропаганду и обучение навыкам здорового образа жизни, требованиям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1DED45" w14:textId="4F81FD28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14:paraId="264CA183" w14:textId="48D9BBC0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прохождение воспитанниками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14:paraId="0931084C" w14:textId="640494E2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профилактику и запрет курения табака или потребления никотин содержащей продукции,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675A0F68" w14:textId="1ED07DAB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lastRenderedPageBreak/>
        <w:t>·      обеспечение безопасности воспитанников во время пребывания в Учреждении;</w:t>
      </w:r>
    </w:p>
    <w:p w14:paraId="0214AFEB" w14:textId="3F71BB40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профилактику несчастных случаев с воспитанниками во время пребывания в Учреждении;</w:t>
      </w:r>
    </w:p>
    <w:p w14:paraId="1151790B" w14:textId="09294D96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проведение санитарно-противоэпидемических и профилактических мероприятий;</w:t>
      </w:r>
    </w:p>
    <w:p w14:paraId="181A3B26" w14:textId="109223F9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·      обучение педагогических работников навыкам оказания первой помощи.</w:t>
      </w:r>
    </w:p>
    <w:p w14:paraId="7AB22269" w14:textId="517ACEF0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В ДОУ создаются условия охраны с целью сохранения и укрепления физического здоровья воспитанников и качественной организации оказания им первичной медико-санитарной помощи в детском саду функционирует медицинский кабинет, соответствующий условиям и требованиям для осуществления медицинской деятельности. В детском саду ежегодно организованы медицинские профилактические осмотры воспитанников специалистами различной направленности ГАУЗ СО «Детская городская больница №2».</w:t>
      </w:r>
    </w:p>
    <w:p w14:paraId="70325D06" w14:textId="6F61B1F7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>2 раза в год медицинскими работниками детского сада осуществляется антропометрия воспитанников, по результатам которой педагогами под руководством медицинских работников заполняются Листы здоровья в каждой возрастной группе. В соответствии с полученными данными осуществляется подбор детской мебели для детей.</w:t>
      </w:r>
    </w:p>
    <w:p w14:paraId="267D8B6D" w14:textId="11F53656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 xml:space="preserve">Функционирует психолого-педагогический консилиум ДОУ. Целью </w:t>
      </w:r>
      <w:proofErr w:type="spellStart"/>
      <w:r w:rsidRPr="001C4B02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C4B02">
        <w:rPr>
          <w:rFonts w:ascii="Times New Roman" w:hAnsi="Times New Roman" w:cs="Times New Roman"/>
          <w:sz w:val="24"/>
          <w:szCs w:val="24"/>
        </w:rPr>
        <w:t xml:space="preserve"> является обеспечение </w:t>
      </w:r>
      <w:proofErr w:type="spellStart"/>
      <w:r w:rsidRPr="001C4B02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1C4B02">
        <w:rPr>
          <w:rFonts w:ascii="Times New Roman" w:hAnsi="Times New Roman" w:cs="Times New Roman"/>
          <w:sz w:val="24"/>
          <w:szCs w:val="24"/>
        </w:rPr>
        <w:t xml:space="preserve"> — коррекционного психолого- педагогического сопровождения воспитанников с ограниченными возможностями здоровья 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 В сложных ситуациях воспитанники с родителями направляются на дальнейшее обследование в ПМПК.</w:t>
      </w:r>
    </w:p>
    <w:p w14:paraId="148FD7FC" w14:textId="395A9064" w:rsidR="001C4B02" w:rsidRPr="001C4B02" w:rsidRDefault="001C4B02" w:rsidP="001C4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02">
        <w:rPr>
          <w:rFonts w:ascii="Times New Roman" w:hAnsi="Times New Roman" w:cs="Times New Roman"/>
          <w:sz w:val="24"/>
          <w:szCs w:val="24"/>
        </w:rPr>
        <w:t xml:space="preserve">В детском саду используются </w:t>
      </w:r>
      <w:proofErr w:type="spellStart"/>
      <w:r w:rsidRPr="001C4B0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C4B02">
        <w:rPr>
          <w:rFonts w:ascii="Times New Roman" w:hAnsi="Times New Roman" w:cs="Times New Roman"/>
          <w:sz w:val="24"/>
          <w:szCs w:val="24"/>
        </w:rPr>
        <w:t xml:space="preserve"> технологии, направленных на полноценное физическое развитие детей, их оздоровление, профилактику заболеваний, коррекцию отклонений в здоровье, в том числе лиц с ОВЗ.</w:t>
      </w:r>
    </w:p>
    <w:sectPr w:rsidR="001C4B02" w:rsidRPr="001C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A32DC"/>
    <w:multiLevelType w:val="hybridMultilevel"/>
    <w:tmpl w:val="D990FAB6"/>
    <w:lvl w:ilvl="0" w:tplc="77C40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16"/>
    <w:rsid w:val="001C4B02"/>
    <w:rsid w:val="00357516"/>
    <w:rsid w:val="00CA51A4"/>
    <w:rsid w:val="00DF72C5"/>
    <w:rsid w:val="00E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0BCB"/>
  <w15:chartTrackingRefBased/>
  <w15:docId w15:val="{7E270C45-05EE-4143-A005-A8899F49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A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9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Мельцова</dc:creator>
  <cp:keywords/>
  <dc:description/>
  <cp:lastModifiedBy>Людмила Мельцова</cp:lastModifiedBy>
  <cp:revision>4</cp:revision>
  <cp:lastPrinted>2026-03-02T09:20:00Z</cp:lastPrinted>
  <dcterms:created xsi:type="dcterms:W3CDTF">2026-03-02T09:13:00Z</dcterms:created>
  <dcterms:modified xsi:type="dcterms:W3CDTF">2026-03-02T09:37:00Z</dcterms:modified>
</cp:coreProperties>
</file>