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AF" w:rsidRPr="00C351AF" w:rsidRDefault="00C351AF" w:rsidP="00C3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Памятки по обеспечению мер безопасности детей при пользовании газом, газовыми приборами и оборудованием.</w:t>
      </w:r>
    </w:p>
    <w:p w:rsidR="00C351AF" w:rsidRPr="00C351AF" w:rsidRDefault="00C351AF" w:rsidP="00C3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C351AF" w:rsidRPr="00C351AF" w:rsidRDefault="00C351AF" w:rsidP="00C351A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C351AF" w:rsidRPr="00C351AF" w:rsidRDefault="00C351AF" w:rsidP="00C351A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дети были живыми и здоровыми надо помнить ряд правил и условий обеспечения безопасности  в повседневной жизни: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родители, родственники, друзья не «спускайте глаз» с ребенка, не отвлекайтесь - подчас минута может обернуться трагедией;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решите проблему доступности газовых приборов и оборудований в помещении для детей.</w:t>
      </w:r>
    </w:p>
    <w:p w:rsidR="00C351AF" w:rsidRPr="00C351AF" w:rsidRDefault="00C351AF" w:rsidP="00C351A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bCs/>
          <w:color w:val="6AB431"/>
          <w:kern w:val="36"/>
          <w:sz w:val="54"/>
          <w:szCs w:val="54"/>
          <w:lang w:eastAsia="ru-RU"/>
        </w:rPr>
      </w:pPr>
      <w:r w:rsidRPr="00C351AF">
        <w:rPr>
          <w:rFonts w:ascii="Verdana" w:eastAsia="Times New Roman" w:hAnsi="Verdana" w:cs="Times New Roman"/>
          <w:b/>
          <w:bCs/>
          <w:color w:val="6AB431"/>
          <w:kern w:val="36"/>
          <w:sz w:val="28"/>
          <w:szCs w:val="28"/>
          <w:lang w:eastAsia="ru-RU"/>
        </w:rPr>
        <w:t>Памятка по безопасному применению газовых приборов и оборудования</w:t>
      </w:r>
    </w:p>
    <w:p w:rsidR="00C351AF" w:rsidRPr="00C351AF" w:rsidRDefault="00C351AF" w:rsidP="00C3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Общие правила пользования газом, газовыми приборами и оборудованием: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допускайте к установке, ремонту и проверке газового оборудования только квалифицированных специалистов;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привязывайте к газовым трубам, оборудованию и кранам веревки и не сушите вещи;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снимая показания счетчика бытового газа нельзя подсвечивать циферблаты огнем;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оставляйте без присмотра и на ночь работающие газовые приборы;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нельзя поворачивать ручку газового крана ключами или клещами, стучать по горелкам, кранам и счетчикам тяжелыми предметами;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пользуйтесь газифицированными печами и газовыми колонками со слабой тягой в дымоходе;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допускайте детей к газовому оборудованию;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пользуйтесь помещениями, в которых есть газовые приборы, для отдыха и сна;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A52406" w:rsidRPr="003D3085" w:rsidRDefault="00C351AF" w:rsidP="003D30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</w:t>
      </w: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приборов. Пламя должно быть фиолетово - голубого цвета, без желтоватого и оранжевого оттенка.</w:t>
      </w:r>
    </w:p>
    <w:p w:rsidR="00C351AF" w:rsidRDefault="00C351AF" w:rsidP="00C3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ии с баллонами сжиженного газа.</w:t>
      </w:r>
    </w:p>
    <w:p w:rsidR="00C351AF" w:rsidRPr="00C351AF" w:rsidRDefault="00C351AF" w:rsidP="00C3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Во избежание взрывов бытового газа и пожаров от пользования сжиженного газа помните следующие правила: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храните баллон со сжиженным газом исключительно в вертикальном положении в проветриваемом помещении;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запасные</w:t>
      </w:r>
      <w:proofErr w:type="gramEnd"/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газовый баллон неисправен, не ремонтируйте его самостоятельно, а сдайте в мастерскую;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заменяйте газовый баллон, если в помещении есть пламя и включенные электрические приборы;</w:t>
      </w:r>
    </w:p>
    <w:p w:rsid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закончив работу с газом, не забывайте закрывать кран баллона.</w:t>
      </w:r>
    </w:p>
    <w:p w:rsidR="006F36D6" w:rsidRPr="006F36D6" w:rsidRDefault="006F36D6" w:rsidP="006F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C351AF" w:rsidRPr="00C351AF" w:rsidRDefault="00C351AF" w:rsidP="00C35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 Пользуясь бытовыми газовыми плитами, придерживайтесь правил безопасности, приведенных выше и следующими советами: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перед началом пользования новой газовой плитой, внимательно ознакомьтесь с инструкцией изготовителя;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каждый раз перед началом эксплуатации духового шкафа проветривайте его, оставив дверцу на несколько минут открытой;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убирайте конфорки газовой плиты и не ставьте посуду прямо на горелку;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не оставляйте газовую плиту без присмотра.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нельзя пользоваться электрическим розжигом плиты, если горелки сняты.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заливайте рабочую поверхность плиты жидкостями.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используйте плиту для обогрева комнаты;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сушите одежду в духовке и над конфорками газовой плиты.</w:t>
      </w:r>
    </w:p>
    <w:p w:rsidR="00C351AF" w:rsidRPr="00C351AF" w:rsidRDefault="00C351AF" w:rsidP="006F36D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Если вы почувствовали в помещении запах газа: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 утечке бытового газа перекройте конфорки кухонной плиты и кран на трубе подачи газа;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загазованное помещение необходимо проветрить и вызвать по телефону аварийную газовую службу.</w:t>
      </w:r>
    </w:p>
    <w:p w:rsidR="00C351AF" w:rsidRDefault="00C351AF" w:rsidP="00C351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</w:p>
    <w:p w:rsidR="00337FE6" w:rsidRPr="00C351AF" w:rsidRDefault="00337FE6" w:rsidP="003D30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92929"/>
          <w:lang w:eastAsia="ru-RU"/>
        </w:rPr>
      </w:pPr>
    </w:p>
    <w:p w:rsidR="00C351AF" w:rsidRPr="00C351AF" w:rsidRDefault="00C351AF" w:rsidP="00C351A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C351A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Первая помощь при отравлении бытовым газом</w:t>
      </w: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безотлагательно вынесите человека, у которого отравление бытовым газом, на свежий воздух;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человек дышит нерегулярно или вообще не дышит, сделайте искусственное дыхание;</w:t>
      </w:r>
    </w:p>
    <w:p w:rsidR="00C351AF" w:rsidRP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не разрешайте </w:t>
      </w:r>
      <w:proofErr w:type="gramStart"/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отравившемуся</w:t>
      </w:r>
      <w:proofErr w:type="gramEnd"/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газом принимать пищу;</w:t>
      </w:r>
    </w:p>
    <w:p w:rsidR="00C351AF" w:rsidRDefault="00C351AF" w:rsidP="00C351A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вызовите скорую помощь или доставьте его в медпункт.</w:t>
      </w:r>
    </w:p>
    <w:p w:rsidR="00337FE6" w:rsidRPr="00337FE6" w:rsidRDefault="00337FE6" w:rsidP="00337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C351AF" w:rsidRPr="00C351AF" w:rsidRDefault="00C351AF" w:rsidP="00337FE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C351AF" w:rsidRPr="00C351AF" w:rsidRDefault="00C351AF" w:rsidP="00C3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lastRenderedPageBreak/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C351AF" w:rsidRPr="00C351AF" w:rsidRDefault="00C351AF" w:rsidP="009D6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помещение (подъезд).</w:t>
      </w:r>
    </w:p>
    <w:p w:rsidR="00C351AF" w:rsidRPr="00C351AF" w:rsidRDefault="00C351AF" w:rsidP="00C351A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lang w:eastAsia="ru-RU"/>
        </w:rPr>
      </w:pPr>
      <w:r w:rsidRPr="00C351A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   </w:t>
      </w:r>
    </w:p>
    <w:p w:rsidR="00CF6BF1" w:rsidRDefault="00CF6BF1"/>
    <w:sectPr w:rsidR="00CF6BF1" w:rsidSect="00C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D74"/>
    <w:multiLevelType w:val="hybridMultilevel"/>
    <w:tmpl w:val="3F46B9DE"/>
    <w:lvl w:ilvl="0" w:tplc="4CFA7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1AF"/>
    <w:rsid w:val="00337FE6"/>
    <w:rsid w:val="003D3085"/>
    <w:rsid w:val="006F36D6"/>
    <w:rsid w:val="009D6F23"/>
    <w:rsid w:val="00A52406"/>
    <w:rsid w:val="00C351AF"/>
    <w:rsid w:val="00CF6BF1"/>
    <w:rsid w:val="00E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F1"/>
  </w:style>
  <w:style w:type="paragraph" w:styleId="1">
    <w:name w:val="heading 1"/>
    <w:basedOn w:val="a"/>
    <w:link w:val="10"/>
    <w:uiPriority w:val="9"/>
    <w:qFormat/>
    <w:rsid w:val="00C3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1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13</dc:creator>
  <cp:lastModifiedBy>DC-13zamZav</cp:lastModifiedBy>
  <cp:revision>3</cp:revision>
  <dcterms:created xsi:type="dcterms:W3CDTF">2019-02-28T06:46:00Z</dcterms:created>
  <dcterms:modified xsi:type="dcterms:W3CDTF">2019-03-01T06:51:00Z</dcterms:modified>
</cp:coreProperties>
</file>